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CCBED" w14:textId="5F7318B4" w:rsidR="00DD43E7" w:rsidRPr="007A2768" w:rsidRDefault="005E5BE9">
      <w:pPr>
        <w:rPr>
          <w:b/>
          <w:sz w:val="22"/>
        </w:rPr>
      </w:pPr>
      <w:r>
        <w:rPr>
          <w:b/>
          <w:sz w:val="22"/>
        </w:rPr>
        <w:t>Record</w:t>
      </w:r>
      <w:r w:rsidR="00F02ECA" w:rsidRPr="007A2768">
        <w:rPr>
          <w:b/>
          <w:sz w:val="22"/>
        </w:rPr>
        <w:t xml:space="preserve"> of the Communications Committee</w:t>
      </w:r>
      <w:r w:rsidR="00EF337D" w:rsidRPr="007A2768">
        <w:rPr>
          <w:b/>
          <w:sz w:val="22"/>
        </w:rPr>
        <w:t xml:space="preserve"> </w:t>
      </w:r>
      <w:r>
        <w:rPr>
          <w:b/>
          <w:sz w:val="22"/>
        </w:rPr>
        <w:t>17 October</w:t>
      </w:r>
      <w:r w:rsidR="001A58A3">
        <w:rPr>
          <w:b/>
          <w:sz w:val="22"/>
        </w:rPr>
        <w:t xml:space="preserve"> 2024</w:t>
      </w:r>
      <w:r w:rsidR="00F02ECA" w:rsidRPr="007A2768">
        <w:rPr>
          <w:b/>
          <w:sz w:val="22"/>
        </w:rPr>
        <w:t xml:space="preserve"> held at the Civic </w:t>
      </w:r>
      <w:r w:rsidR="00542563" w:rsidRPr="007A2768">
        <w:rPr>
          <w:b/>
          <w:sz w:val="22"/>
        </w:rPr>
        <w:t>H</w:t>
      </w:r>
      <w:r w:rsidR="00F02ECA" w:rsidRPr="007A2768">
        <w:rPr>
          <w:b/>
          <w:sz w:val="22"/>
        </w:rPr>
        <w:t>all, Uppermill.</w:t>
      </w:r>
    </w:p>
    <w:p w14:paraId="7527FFD1" w14:textId="72745722" w:rsidR="00F02ECA" w:rsidRPr="007A2768" w:rsidRDefault="00F02ECA" w:rsidP="00172094">
      <w:pPr>
        <w:rPr>
          <w:sz w:val="22"/>
        </w:rPr>
      </w:pPr>
      <w:r w:rsidRPr="007A2768">
        <w:rPr>
          <w:b/>
          <w:sz w:val="22"/>
        </w:rPr>
        <w:t>Presen</w:t>
      </w:r>
      <w:r w:rsidR="00172094" w:rsidRPr="007A2768">
        <w:rPr>
          <w:b/>
          <w:sz w:val="22"/>
        </w:rPr>
        <w:t>t</w:t>
      </w:r>
      <w:r w:rsidR="00D56EE6">
        <w:rPr>
          <w:b/>
          <w:sz w:val="22"/>
        </w:rPr>
        <w:t xml:space="preserve">: </w:t>
      </w:r>
      <w:r w:rsidR="00D56EE6">
        <w:rPr>
          <w:sz w:val="22"/>
        </w:rPr>
        <w:t>Cllrs S. Al-Hamdani</w:t>
      </w:r>
      <w:r w:rsidR="00B2258B">
        <w:rPr>
          <w:sz w:val="22"/>
        </w:rPr>
        <w:t xml:space="preserve"> (Chairman)</w:t>
      </w:r>
      <w:r w:rsidR="00D56EE6">
        <w:rPr>
          <w:bCs/>
          <w:sz w:val="22"/>
        </w:rPr>
        <w:t>,</w:t>
      </w:r>
      <w:r w:rsidRPr="007A2768">
        <w:rPr>
          <w:bCs/>
          <w:sz w:val="22"/>
        </w:rPr>
        <w:t xml:space="preserve"> </w:t>
      </w:r>
      <w:r w:rsidR="002C283A" w:rsidRPr="007A2768">
        <w:rPr>
          <w:sz w:val="22"/>
        </w:rPr>
        <w:t>H. Bishop</w:t>
      </w:r>
      <w:r w:rsidR="00835783">
        <w:rPr>
          <w:sz w:val="22"/>
        </w:rPr>
        <w:t>.</w:t>
      </w:r>
    </w:p>
    <w:p w14:paraId="544975FE" w14:textId="743FAB29" w:rsidR="00463882" w:rsidRDefault="00F02ECA" w:rsidP="00F02ECA">
      <w:pPr>
        <w:rPr>
          <w:sz w:val="22"/>
        </w:rPr>
      </w:pPr>
      <w:r w:rsidRPr="007A2768">
        <w:rPr>
          <w:b/>
          <w:sz w:val="22"/>
        </w:rPr>
        <w:t xml:space="preserve">Apologies for absence </w:t>
      </w:r>
      <w:r w:rsidR="00D56EE6" w:rsidRPr="007A2768">
        <w:rPr>
          <w:sz w:val="22"/>
        </w:rPr>
        <w:t>Cll</w:t>
      </w:r>
      <w:r w:rsidR="0031118F">
        <w:rPr>
          <w:sz w:val="22"/>
        </w:rPr>
        <w:t>r</w:t>
      </w:r>
      <w:r w:rsidR="003A208D">
        <w:rPr>
          <w:sz w:val="22"/>
        </w:rPr>
        <w:t xml:space="preserve"> M</w:t>
      </w:r>
      <w:r w:rsidR="00AF78D5">
        <w:rPr>
          <w:sz w:val="22"/>
        </w:rPr>
        <w:t>. Powell</w:t>
      </w:r>
      <w:r w:rsidR="005E5BE9">
        <w:rPr>
          <w:sz w:val="22"/>
        </w:rPr>
        <w:t>, A. Marland</w:t>
      </w:r>
      <w:r w:rsidR="00835783">
        <w:rPr>
          <w:sz w:val="22"/>
        </w:rPr>
        <w:t>.</w:t>
      </w:r>
    </w:p>
    <w:p w14:paraId="520705AC" w14:textId="49962ED1" w:rsidR="00186C1E" w:rsidRDefault="00186C1E" w:rsidP="005E5BE9">
      <w:pPr>
        <w:rPr>
          <w:sz w:val="22"/>
        </w:rPr>
      </w:pPr>
      <w:r w:rsidRPr="00186C1E">
        <w:rPr>
          <w:b/>
          <w:bCs/>
          <w:sz w:val="22"/>
        </w:rPr>
        <w:t>Absent:</w:t>
      </w:r>
      <w:r>
        <w:rPr>
          <w:b/>
          <w:bCs/>
          <w:sz w:val="22"/>
        </w:rPr>
        <w:t xml:space="preserve"> </w:t>
      </w:r>
      <w:r w:rsidR="00367D20" w:rsidRPr="007A3CCB">
        <w:rPr>
          <w:sz w:val="22"/>
        </w:rPr>
        <w:t>Cllr M Birchall</w:t>
      </w:r>
      <w:r w:rsidR="005E5BE9">
        <w:rPr>
          <w:sz w:val="22"/>
        </w:rPr>
        <w:t>, L Dawson</w:t>
      </w:r>
      <w:r w:rsidR="00835783">
        <w:rPr>
          <w:sz w:val="22"/>
        </w:rPr>
        <w:t>.</w:t>
      </w:r>
    </w:p>
    <w:p w14:paraId="5D68F3B0" w14:textId="00A48E07" w:rsidR="00D7312E" w:rsidRPr="00186C1E" w:rsidRDefault="00D7312E" w:rsidP="005E5BE9">
      <w:pPr>
        <w:rPr>
          <w:b/>
          <w:bCs/>
          <w:sz w:val="22"/>
        </w:rPr>
      </w:pPr>
      <w:r>
        <w:rPr>
          <w:sz w:val="22"/>
        </w:rPr>
        <w:t>This meeting was not quorate so only a record c</w:t>
      </w:r>
      <w:r w:rsidR="00835783">
        <w:rPr>
          <w:sz w:val="22"/>
        </w:rPr>
        <w:t>ould</w:t>
      </w:r>
      <w:r>
        <w:rPr>
          <w:sz w:val="22"/>
        </w:rPr>
        <w:t xml:space="preserve"> be taken with recommendations forwarded to the next meeting. </w:t>
      </w:r>
    </w:p>
    <w:p w14:paraId="2DCDE03E" w14:textId="77777777" w:rsidR="005E5BE9" w:rsidRDefault="00463882" w:rsidP="005E5BE9">
      <w:pPr>
        <w:ind w:left="720" w:hanging="720"/>
        <w:rPr>
          <w:bCs/>
          <w:sz w:val="22"/>
        </w:rPr>
      </w:pPr>
      <w:r w:rsidRPr="007A2768">
        <w:rPr>
          <w:b/>
          <w:sz w:val="22"/>
        </w:rPr>
        <w:t>Declarations of interest</w:t>
      </w:r>
      <w:r w:rsidR="00C82B70">
        <w:rPr>
          <w:b/>
          <w:sz w:val="22"/>
        </w:rPr>
        <w:t xml:space="preserve"> </w:t>
      </w:r>
      <w:r w:rsidR="00C82B70" w:rsidRPr="00C82B70">
        <w:rPr>
          <w:bCs/>
          <w:sz w:val="22"/>
        </w:rPr>
        <w:t>None were declared</w:t>
      </w:r>
      <w:r w:rsidR="00EE1AE3" w:rsidRPr="00C82B70">
        <w:rPr>
          <w:bCs/>
          <w:sz w:val="22"/>
        </w:rPr>
        <w:t xml:space="preserve"> </w:t>
      </w:r>
    </w:p>
    <w:p w14:paraId="5C81D74E" w14:textId="7959A958" w:rsidR="009C1E56" w:rsidRDefault="009C1E56" w:rsidP="005E5BE9">
      <w:pPr>
        <w:ind w:left="720" w:hanging="720"/>
        <w:rPr>
          <w:rFonts w:cs="Arial"/>
          <w:b/>
          <w:bCs/>
          <w:sz w:val="22"/>
        </w:rPr>
      </w:pPr>
      <w:r w:rsidRPr="009C1E56">
        <w:rPr>
          <w:rFonts w:cs="Arial"/>
          <w:b/>
          <w:bCs/>
          <w:sz w:val="22"/>
        </w:rPr>
        <w:t xml:space="preserve">Minutes from meeting held </w:t>
      </w:r>
      <w:r w:rsidR="00D7312E">
        <w:rPr>
          <w:rFonts w:cs="Arial"/>
          <w:b/>
          <w:bCs/>
          <w:sz w:val="22"/>
        </w:rPr>
        <w:t>Thursday 25</w:t>
      </w:r>
      <w:r w:rsidR="00D7312E" w:rsidRPr="00D7312E">
        <w:rPr>
          <w:rFonts w:cs="Arial"/>
          <w:b/>
          <w:bCs/>
          <w:sz w:val="22"/>
          <w:vertAlign w:val="superscript"/>
        </w:rPr>
        <w:t>th</w:t>
      </w:r>
      <w:r w:rsidR="00D7312E">
        <w:rPr>
          <w:rFonts w:cs="Arial"/>
          <w:b/>
          <w:bCs/>
          <w:sz w:val="22"/>
        </w:rPr>
        <w:t xml:space="preserve"> July</w:t>
      </w:r>
      <w:r w:rsidRPr="009C1E56">
        <w:rPr>
          <w:rFonts w:cs="Arial"/>
          <w:b/>
          <w:bCs/>
          <w:sz w:val="22"/>
        </w:rPr>
        <w:t xml:space="preserve"> 2024</w:t>
      </w:r>
    </w:p>
    <w:p w14:paraId="0A8733A6" w14:textId="6DF9FCA7" w:rsidR="00D7312E" w:rsidRPr="00205FA7" w:rsidRDefault="00AA7833" w:rsidP="0068563D">
      <w:pPr>
        <w:ind w:left="720" w:hanging="720"/>
        <w:rPr>
          <w:sz w:val="22"/>
        </w:rPr>
      </w:pPr>
      <w:r w:rsidRPr="00205FA7">
        <w:rPr>
          <w:sz w:val="22"/>
        </w:rPr>
        <w:t>These minutes could not be approved as the meeting was not quorate.</w:t>
      </w:r>
    </w:p>
    <w:p w14:paraId="0597B068" w14:textId="77777777" w:rsidR="0068563D" w:rsidRDefault="0068563D" w:rsidP="0068563D">
      <w:pPr>
        <w:spacing w:after="240" w:line="252" w:lineRule="auto"/>
        <w:contextualSpacing/>
        <w:rPr>
          <w:rFonts w:eastAsia="Calibri" w:cs="Arial"/>
          <w:b/>
          <w:bCs/>
          <w:sz w:val="22"/>
        </w:rPr>
      </w:pPr>
    </w:p>
    <w:p w14:paraId="1C740828" w14:textId="2A5E7ABF" w:rsidR="0068563D" w:rsidRDefault="0068563D" w:rsidP="0068563D">
      <w:pPr>
        <w:spacing w:after="240" w:line="252" w:lineRule="auto"/>
        <w:contextualSpacing/>
        <w:rPr>
          <w:rFonts w:eastAsia="Calibri" w:cs="Arial"/>
          <w:b/>
          <w:bCs/>
          <w:sz w:val="22"/>
        </w:rPr>
      </w:pPr>
      <w:r w:rsidRPr="0068563D">
        <w:rPr>
          <w:rFonts w:eastAsia="Calibri" w:cs="Arial"/>
          <w:b/>
          <w:bCs/>
          <w:sz w:val="22"/>
        </w:rPr>
        <w:t>Budget 2025-2026</w:t>
      </w:r>
    </w:p>
    <w:p w14:paraId="7FCA4EE4" w14:textId="12E49A6B" w:rsidR="0068563D" w:rsidRDefault="009E7720" w:rsidP="0068563D">
      <w:pPr>
        <w:spacing w:after="240" w:line="252" w:lineRule="auto"/>
        <w:contextualSpacing/>
        <w:rPr>
          <w:rFonts w:eastAsia="Calibri" w:cs="Arial"/>
          <w:sz w:val="22"/>
        </w:rPr>
      </w:pPr>
      <w:r w:rsidRPr="009E7720">
        <w:rPr>
          <w:rFonts w:eastAsia="Calibri" w:cs="Arial"/>
          <w:sz w:val="22"/>
        </w:rPr>
        <w:t xml:space="preserve">The budget sheets prepared by the RFO were shared and discussed. </w:t>
      </w:r>
      <w:r>
        <w:rPr>
          <w:rFonts w:eastAsia="Calibri" w:cs="Arial"/>
          <w:sz w:val="22"/>
        </w:rPr>
        <w:t xml:space="preserve">The recommendations </w:t>
      </w:r>
      <w:r w:rsidR="00DB7994">
        <w:rPr>
          <w:rFonts w:eastAsia="Calibri" w:cs="Arial"/>
          <w:sz w:val="22"/>
        </w:rPr>
        <w:t xml:space="preserve">made for the next financial year </w:t>
      </w:r>
      <w:r>
        <w:rPr>
          <w:rFonts w:eastAsia="Calibri" w:cs="Arial"/>
          <w:sz w:val="22"/>
        </w:rPr>
        <w:t>were as follows:</w:t>
      </w:r>
    </w:p>
    <w:p w14:paraId="36DEAC86" w14:textId="52950A41" w:rsidR="009E7720" w:rsidRDefault="000D749F" w:rsidP="0068563D">
      <w:pPr>
        <w:spacing w:after="240" w:line="252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>Code 404 Christmas Illuminations</w:t>
      </w:r>
      <w:r>
        <w:rPr>
          <w:rFonts w:eastAsia="Calibri" w:cs="Arial"/>
          <w:sz w:val="22"/>
        </w:rPr>
        <w:tab/>
      </w:r>
      <w:r w:rsidR="00161500">
        <w:rPr>
          <w:rFonts w:eastAsia="Calibri" w:cs="Arial"/>
          <w:sz w:val="22"/>
        </w:rPr>
        <w:tab/>
      </w:r>
      <w:r w:rsidR="00161500">
        <w:rPr>
          <w:rFonts w:eastAsia="Calibri" w:cs="Arial"/>
          <w:sz w:val="22"/>
        </w:rPr>
        <w:tab/>
      </w:r>
      <w:r>
        <w:rPr>
          <w:rFonts w:eastAsia="Calibri" w:cs="Arial"/>
          <w:sz w:val="22"/>
        </w:rPr>
        <w:t>£600</w:t>
      </w:r>
    </w:p>
    <w:p w14:paraId="4078AD12" w14:textId="2166315A" w:rsidR="000D749F" w:rsidRDefault="000D749F" w:rsidP="0068563D">
      <w:pPr>
        <w:spacing w:after="240" w:line="252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>Code 405</w:t>
      </w:r>
      <w:r w:rsidR="00DB7994">
        <w:rPr>
          <w:rFonts w:eastAsia="Calibri" w:cs="Arial"/>
          <w:sz w:val="22"/>
        </w:rPr>
        <w:t xml:space="preserve"> Saddleworth in Bloom</w:t>
      </w:r>
      <w:r w:rsidR="00DB7994">
        <w:rPr>
          <w:rFonts w:eastAsia="Calibri" w:cs="Arial"/>
          <w:sz w:val="22"/>
        </w:rPr>
        <w:tab/>
      </w:r>
      <w:r w:rsidR="00161500">
        <w:rPr>
          <w:rFonts w:eastAsia="Calibri" w:cs="Arial"/>
          <w:sz w:val="22"/>
        </w:rPr>
        <w:tab/>
      </w:r>
      <w:r w:rsidR="00161500">
        <w:rPr>
          <w:rFonts w:eastAsia="Calibri" w:cs="Arial"/>
          <w:sz w:val="22"/>
        </w:rPr>
        <w:tab/>
      </w:r>
      <w:r w:rsidR="00DB7994">
        <w:rPr>
          <w:rFonts w:eastAsia="Calibri" w:cs="Arial"/>
          <w:sz w:val="22"/>
        </w:rPr>
        <w:t>£600</w:t>
      </w:r>
    </w:p>
    <w:p w14:paraId="015DB729" w14:textId="77777777" w:rsidR="00375729" w:rsidRDefault="00DB7994" w:rsidP="0068563D">
      <w:pPr>
        <w:spacing w:after="240" w:line="252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Code 440 </w:t>
      </w:r>
      <w:r w:rsidR="00161500">
        <w:rPr>
          <w:rFonts w:eastAsia="Calibri" w:cs="Arial"/>
          <w:sz w:val="22"/>
        </w:rPr>
        <w:t>Website &amp; Public Communications</w:t>
      </w:r>
      <w:r w:rsidR="00161500">
        <w:rPr>
          <w:rFonts w:eastAsia="Calibri" w:cs="Arial"/>
          <w:sz w:val="22"/>
        </w:rPr>
        <w:tab/>
      </w:r>
      <w:r w:rsidR="00375729">
        <w:rPr>
          <w:rFonts w:eastAsia="Calibri" w:cs="Arial"/>
          <w:sz w:val="22"/>
        </w:rPr>
        <w:t>£370</w:t>
      </w:r>
    </w:p>
    <w:p w14:paraId="39FF99AA" w14:textId="0C736DDA" w:rsidR="00375729" w:rsidRDefault="00375729" w:rsidP="0068563D">
      <w:pPr>
        <w:spacing w:after="240" w:line="252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>Code 441 Advertising &amp; Promotions</w:t>
      </w:r>
      <w:r>
        <w:rPr>
          <w:rFonts w:eastAsia="Calibri" w:cs="Arial"/>
          <w:sz w:val="22"/>
        </w:rPr>
        <w:tab/>
      </w:r>
      <w:r>
        <w:rPr>
          <w:rFonts w:eastAsia="Calibri" w:cs="Arial"/>
          <w:sz w:val="22"/>
        </w:rPr>
        <w:tab/>
      </w:r>
      <w:r>
        <w:rPr>
          <w:rFonts w:eastAsia="Calibri" w:cs="Arial"/>
          <w:sz w:val="22"/>
        </w:rPr>
        <w:tab/>
        <w:t>£1056</w:t>
      </w:r>
    </w:p>
    <w:p w14:paraId="0BE227C9" w14:textId="77777777" w:rsidR="00AE2AAC" w:rsidRDefault="00375729" w:rsidP="0068563D">
      <w:pPr>
        <w:spacing w:after="240" w:line="252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Code </w:t>
      </w:r>
      <w:r w:rsidR="00AE2AAC">
        <w:rPr>
          <w:rFonts w:eastAsia="Calibri" w:cs="Arial"/>
          <w:sz w:val="22"/>
        </w:rPr>
        <w:t>442 Copywriting</w:t>
      </w:r>
      <w:r w:rsidR="00AE2AAC">
        <w:rPr>
          <w:rFonts w:eastAsia="Calibri" w:cs="Arial"/>
          <w:sz w:val="22"/>
        </w:rPr>
        <w:tab/>
      </w:r>
      <w:r w:rsidR="00AE2AAC">
        <w:rPr>
          <w:rFonts w:eastAsia="Calibri" w:cs="Arial"/>
          <w:sz w:val="22"/>
        </w:rPr>
        <w:tab/>
      </w:r>
      <w:r w:rsidR="00AE2AAC">
        <w:rPr>
          <w:rFonts w:eastAsia="Calibri" w:cs="Arial"/>
          <w:sz w:val="22"/>
        </w:rPr>
        <w:tab/>
      </w:r>
      <w:r w:rsidR="00AE2AAC">
        <w:rPr>
          <w:rFonts w:eastAsia="Calibri" w:cs="Arial"/>
          <w:sz w:val="22"/>
        </w:rPr>
        <w:tab/>
        <w:t>£1000</w:t>
      </w:r>
    </w:p>
    <w:p w14:paraId="0A5E5440" w14:textId="31984A7E" w:rsidR="00375729" w:rsidRDefault="00AE2AAC" w:rsidP="0068563D">
      <w:pPr>
        <w:spacing w:after="240" w:line="252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>Code 490 -rename it to Emerging Priorities</w:t>
      </w:r>
      <w:r>
        <w:rPr>
          <w:rFonts w:eastAsia="Calibri" w:cs="Arial"/>
          <w:sz w:val="22"/>
        </w:rPr>
        <w:tab/>
      </w:r>
      <w:r>
        <w:rPr>
          <w:rFonts w:eastAsia="Calibri" w:cs="Arial"/>
          <w:sz w:val="22"/>
        </w:rPr>
        <w:tab/>
        <w:t>£750</w:t>
      </w:r>
      <w:r>
        <w:rPr>
          <w:rFonts w:eastAsia="Calibri" w:cs="Arial"/>
          <w:sz w:val="22"/>
        </w:rPr>
        <w:tab/>
      </w:r>
    </w:p>
    <w:p w14:paraId="2675F063" w14:textId="26DE5214" w:rsidR="00DB7994" w:rsidRPr="0068563D" w:rsidRDefault="00375729" w:rsidP="0068563D">
      <w:pPr>
        <w:spacing w:after="240" w:line="252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  <w:r>
        <w:rPr>
          <w:rFonts w:eastAsia="Calibri" w:cs="Arial"/>
          <w:sz w:val="22"/>
        </w:rPr>
        <w:tab/>
      </w:r>
      <w:r>
        <w:rPr>
          <w:rFonts w:eastAsia="Calibri" w:cs="Arial"/>
          <w:sz w:val="22"/>
        </w:rPr>
        <w:tab/>
        <w:t xml:space="preserve"> </w:t>
      </w:r>
      <w:r w:rsidR="00161500">
        <w:rPr>
          <w:rFonts w:eastAsia="Calibri" w:cs="Arial"/>
          <w:sz w:val="22"/>
        </w:rPr>
        <w:tab/>
      </w:r>
    </w:p>
    <w:p w14:paraId="00749546" w14:textId="77777777" w:rsidR="0068563D" w:rsidRPr="0068563D" w:rsidRDefault="0068563D" w:rsidP="0068563D">
      <w:pPr>
        <w:spacing w:line="252" w:lineRule="auto"/>
        <w:contextualSpacing/>
        <w:rPr>
          <w:rFonts w:eastAsia="Calibri" w:cs="Arial"/>
          <w:b/>
          <w:bCs/>
          <w:sz w:val="22"/>
        </w:rPr>
      </w:pPr>
    </w:p>
    <w:p w14:paraId="7C5FE1C9" w14:textId="77777777" w:rsidR="0068563D" w:rsidRPr="0068563D" w:rsidRDefault="0068563D" w:rsidP="0068563D">
      <w:pPr>
        <w:spacing w:line="252" w:lineRule="auto"/>
        <w:contextualSpacing/>
        <w:rPr>
          <w:rFonts w:eastAsia="Calibri" w:cs="Arial"/>
          <w:b/>
          <w:bCs/>
          <w:sz w:val="22"/>
        </w:rPr>
      </w:pPr>
      <w:r w:rsidRPr="0068563D">
        <w:rPr>
          <w:rFonts w:eastAsia="Calibri" w:cs="Arial"/>
          <w:b/>
          <w:bCs/>
          <w:sz w:val="22"/>
        </w:rPr>
        <w:t>Separate website for Events</w:t>
      </w:r>
    </w:p>
    <w:p w14:paraId="0565E88D" w14:textId="11575948" w:rsidR="0068563D" w:rsidRPr="00A23CE2" w:rsidRDefault="0031563F" w:rsidP="00A23CE2">
      <w:pPr>
        <w:spacing w:line="252" w:lineRule="auto"/>
        <w:contextualSpacing/>
        <w:rPr>
          <w:rFonts w:eastAsia="Calibri" w:cs="Arial"/>
          <w:sz w:val="22"/>
        </w:rPr>
      </w:pPr>
      <w:r w:rsidRPr="00A23CE2">
        <w:rPr>
          <w:rFonts w:eastAsia="Calibri" w:cs="Arial"/>
          <w:sz w:val="22"/>
        </w:rPr>
        <w:t>This was discussed and the recommendation made is to</w:t>
      </w:r>
      <w:r w:rsidR="00380CC4" w:rsidRPr="00380CC4">
        <w:rPr>
          <w:rFonts w:eastAsia="Calibri" w:cs="Arial"/>
          <w:sz w:val="22"/>
        </w:rPr>
        <w:t xml:space="preserve"> </w:t>
      </w:r>
      <w:r w:rsidRPr="00A23CE2">
        <w:rPr>
          <w:rFonts w:eastAsia="Calibri" w:cs="Arial"/>
          <w:sz w:val="22"/>
        </w:rPr>
        <w:t xml:space="preserve">consider it again </w:t>
      </w:r>
      <w:r w:rsidR="00A23CE2" w:rsidRPr="00A23CE2">
        <w:rPr>
          <w:rFonts w:eastAsia="Calibri" w:cs="Arial"/>
          <w:sz w:val="22"/>
        </w:rPr>
        <w:t>in the New Year</w:t>
      </w:r>
      <w:r w:rsidR="00380CC4">
        <w:rPr>
          <w:rFonts w:eastAsia="Calibri" w:cs="Arial"/>
          <w:sz w:val="22"/>
        </w:rPr>
        <w:t xml:space="preserve">. </w:t>
      </w:r>
      <w:r w:rsidR="0049750B">
        <w:rPr>
          <w:rFonts w:eastAsia="Calibri" w:cs="Arial"/>
          <w:sz w:val="22"/>
        </w:rPr>
        <w:t xml:space="preserve"> Expect some funding </w:t>
      </w:r>
      <w:r w:rsidR="00532F5F">
        <w:rPr>
          <w:rFonts w:eastAsia="Calibri" w:cs="Arial"/>
          <w:sz w:val="22"/>
        </w:rPr>
        <w:t xml:space="preserve">would be </w:t>
      </w:r>
      <w:r w:rsidR="0049750B">
        <w:rPr>
          <w:rFonts w:eastAsia="Calibri" w:cs="Arial"/>
          <w:sz w:val="22"/>
        </w:rPr>
        <w:t xml:space="preserve">available </w:t>
      </w:r>
      <w:r w:rsidR="00532F5F">
        <w:rPr>
          <w:rFonts w:eastAsia="Calibri" w:cs="Arial"/>
          <w:sz w:val="22"/>
        </w:rPr>
        <w:t>to facilitate</w:t>
      </w:r>
      <w:r w:rsidR="00614642">
        <w:rPr>
          <w:rFonts w:eastAsia="Calibri" w:cs="Arial"/>
          <w:sz w:val="22"/>
        </w:rPr>
        <w:t xml:space="preserve"> the first steps under</w:t>
      </w:r>
      <w:r w:rsidR="00A23CE2" w:rsidRPr="00A23CE2">
        <w:rPr>
          <w:rFonts w:eastAsia="Calibri" w:cs="Arial"/>
          <w:sz w:val="22"/>
        </w:rPr>
        <w:t xml:space="preserve"> budget code 490</w:t>
      </w:r>
    </w:p>
    <w:p w14:paraId="6E2D23AE" w14:textId="77777777" w:rsidR="00A23CE2" w:rsidRPr="0068563D" w:rsidRDefault="00A23CE2" w:rsidP="00A23CE2">
      <w:pPr>
        <w:spacing w:line="252" w:lineRule="auto"/>
        <w:contextualSpacing/>
        <w:rPr>
          <w:rFonts w:eastAsia="Calibri" w:cs="Arial"/>
          <w:b/>
          <w:bCs/>
          <w:sz w:val="22"/>
        </w:rPr>
      </w:pPr>
    </w:p>
    <w:p w14:paraId="31972325" w14:textId="77777777" w:rsidR="0068563D" w:rsidRDefault="0068563D" w:rsidP="0068563D">
      <w:pPr>
        <w:spacing w:line="252" w:lineRule="auto"/>
        <w:contextualSpacing/>
        <w:rPr>
          <w:rFonts w:eastAsia="Calibri" w:cs="Arial"/>
          <w:b/>
          <w:bCs/>
          <w:sz w:val="22"/>
        </w:rPr>
      </w:pPr>
      <w:r w:rsidRPr="0068563D">
        <w:rPr>
          <w:rFonts w:eastAsia="Calibri" w:cs="Arial"/>
          <w:b/>
          <w:bCs/>
          <w:sz w:val="22"/>
        </w:rPr>
        <w:t>Wedding venue advertising</w:t>
      </w:r>
    </w:p>
    <w:p w14:paraId="3F40DF8E" w14:textId="539B6801" w:rsidR="00532F5F" w:rsidRPr="009F6CEE" w:rsidRDefault="00532F5F" w:rsidP="0068563D">
      <w:pPr>
        <w:spacing w:line="252" w:lineRule="auto"/>
        <w:contextualSpacing/>
        <w:rPr>
          <w:rFonts w:eastAsia="Calibri" w:cs="Arial"/>
          <w:sz w:val="22"/>
        </w:rPr>
      </w:pPr>
      <w:r w:rsidRPr="009F6CEE">
        <w:rPr>
          <w:rFonts w:eastAsia="Calibri" w:cs="Arial"/>
          <w:sz w:val="22"/>
        </w:rPr>
        <w:t xml:space="preserve">This was discussed and the recommendation was to not renew </w:t>
      </w:r>
      <w:r w:rsidR="00D416EA" w:rsidRPr="009F6CEE">
        <w:rPr>
          <w:rFonts w:eastAsia="Calibri" w:cs="Arial"/>
          <w:sz w:val="22"/>
        </w:rPr>
        <w:t>and pay a subscription at the current time but to consider it again</w:t>
      </w:r>
      <w:r w:rsidR="009F6CEE" w:rsidRPr="009F6CEE">
        <w:rPr>
          <w:rFonts w:eastAsia="Calibri" w:cs="Arial"/>
          <w:sz w:val="22"/>
        </w:rPr>
        <w:t xml:space="preserve"> next year. </w:t>
      </w:r>
    </w:p>
    <w:p w14:paraId="4B198C69" w14:textId="77777777" w:rsidR="0068563D" w:rsidRPr="0068563D" w:rsidRDefault="0068563D" w:rsidP="0068563D">
      <w:pPr>
        <w:spacing w:line="252" w:lineRule="auto"/>
        <w:contextualSpacing/>
        <w:rPr>
          <w:rFonts w:eastAsia="Calibri" w:cs="Arial"/>
          <w:b/>
          <w:bCs/>
          <w:sz w:val="22"/>
        </w:rPr>
      </w:pPr>
    </w:p>
    <w:p w14:paraId="00EA78A7" w14:textId="77777777" w:rsidR="0068563D" w:rsidRPr="0068563D" w:rsidRDefault="0068563D" w:rsidP="0068563D">
      <w:pPr>
        <w:spacing w:line="252" w:lineRule="auto"/>
        <w:contextualSpacing/>
        <w:rPr>
          <w:rFonts w:eastAsia="Calibri" w:cs="Arial"/>
          <w:b/>
          <w:bCs/>
          <w:sz w:val="22"/>
        </w:rPr>
      </w:pPr>
      <w:r w:rsidRPr="0068563D">
        <w:rPr>
          <w:rFonts w:eastAsia="Calibri" w:cs="Arial"/>
          <w:b/>
          <w:bCs/>
          <w:sz w:val="22"/>
        </w:rPr>
        <w:t>Merchandise for future fundraising</w:t>
      </w:r>
    </w:p>
    <w:p w14:paraId="1546E61D" w14:textId="35E2D5FA" w:rsidR="00205FA7" w:rsidRDefault="0068563D" w:rsidP="003F1BD9">
      <w:pPr>
        <w:ind w:left="720" w:hanging="720"/>
        <w:rPr>
          <w:bCs/>
          <w:sz w:val="22"/>
        </w:rPr>
      </w:pPr>
      <w:r>
        <w:rPr>
          <w:bCs/>
          <w:sz w:val="22"/>
        </w:rPr>
        <w:t>This was deferred.</w:t>
      </w:r>
    </w:p>
    <w:p w14:paraId="2D6C9B65" w14:textId="77777777" w:rsidR="009C1E56" w:rsidRPr="009C1E56" w:rsidRDefault="009C1E56" w:rsidP="001D5139">
      <w:pPr>
        <w:rPr>
          <w:bCs/>
          <w:sz w:val="22"/>
        </w:rPr>
      </w:pPr>
    </w:p>
    <w:p w14:paraId="010335C6" w14:textId="18BD7645" w:rsidR="001D5139" w:rsidRPr="003F1BD9" w:rsidRDefault="001D5139" w:rsidP="001D5139">
      <w:pPr>
        <w:ind w:left="720" w:hanging="720"/>
        <w:rPr>
          <w:bCs/>
          <w:sz w:val="22"/>
        </w:rPr>
      </w:pPr>
      <w:r>
        <w:rPr>
          <w:bCs/>
          <w:sz w:val="22"/>
        </w:rPr>
        <w:t>It was agreed that a short meeting of the Communications Committee would be held prior to</w:t>
      </w:r>
      <w:r w:rsidR="004015B3">
        <w:rPr>
          <w:bCs/>
          <w:sz w:val="22"/>
        </w:rPr>
        <w:t xml:space="preserve"> the</w:t>
      </w:r>
      <w:r>
        <w:rPr>
          <w:bCs/>
          <w:sz w:val="22"/>
        </w:rPr>
        <w:t xml:space="preserve"> full </w:t>
      </w:r>
    </w:p>
    <w:p w14:paraId="7DD0E4B4" w14:textId="0191F907" w:rsidR="001D5139" w:rsidRDefault="001D5139" w:rsidP="001D5139">
      <w:pPr>
        <w:ind w:left="720" w:hanging="720"/>
        <w:rPr>
          <w:bCs/>
          <w:sz w:val="22"/>
        </w:rPr>
      </w:pPr>
      <w:r>
        <w:rPr>
          <w:bCs/>
          <w:sz w:val="22"/>
        </w:rPr>
        <w:t>Council</w:t>
      </w:r>
      <w:r>
        <w:rPr>
          <w:bCs/>
          <w:sz w:val="22"/>
        </w:rPr>
        <w:t xml:space="preserve"> </w:t>
      </w:r>
      <w:r>
        <w:rPr>
          <w:bCs/>
          <w:sz w:val="22"/>
        </w:rPr>
        <w:t>meeting 28</w:t>
      </w:r>
      <w:r w:rsidRPr="003F1BD9">
        <w:rPr>
          <w:bCs/>
          <w:sz w:val="22"/>
          <w:vertAlign w:val="superscript"/>
        </w:rPr>
        <w:t>th</w:t>
      </w:r>
      <w:r>
        <w:rPr>
          <w:bCs/>
          <w:sz w:val="22"/>
        </w:rPr>
        <w:t xml:space="preserve"> October so the recommendations of this meeting could be discussed and agreed.</w:t>
      </w:r>
    </w:p>
    <w:p w14:paraId="361AFFD0" w14:textId="77777777" w:rsidR="004015B3" w:rsidRDefault="004015B3" w:rsidP="001D5139">
      <w:pPr>
        <w:ind w:left="720" w:hanging="720"/>
        <w:rPr>
          <w:bCs/>
          <w:sz w:val="22"/>
        </w:rPr>
      </w:pPr>
    </w:p>
    <w:p w14:paraId="59053A85" w14:textId="2DAC24D3" w:rsidR="001D5139" w:rsidRDefault="001D5139" w:rsidP="001D5139">
      <w:pPr>
        <w:rPr>
          <w:rFonts w:cs="Arial"/>
          <w:b/>
          <w:bCs/>
          <w:sz w:val="22"/>
        </w:rPr>
      </w:pPr>
      <w:r w:rsidRPr="009C1E56">
        <w:rPr>
          <w:rFonts w:cs="Arial"/>
          <w:b/>
          <w:bCs/>
          <w:sz w:val="22"/>
        </w:rPr>
        <w:t>Date</w:t>
      </w:r>
      <w:r w:rsidR="004015B3">
        <w:rPr>
          <w:rFonts w:cs="Arial"/>
          <w:b/>
          <w:bCs/>
          <w:sz w:val="22"/>
        </w:rPr>
        <w:t>s</w:t>
      </w:r>
      <w:r w:rsidRPr="009C1E56">
        <w:rPr>
          <w:rFonts w:cs="Arial"/>
          <w:b/>
          <w:bCs/>
          <w:sz w:val="22"/>
        </w:rPr>
        <w:t xml:space="preserve"> of next meeting</w:t>
      </w:r>
      <w:r w:rsidR="004015B3">
        <w:rPr>
          <w:rFonts w:cs="Arial"/>
          <w:b/>
          <w:bCs/>
          <w:sz w:val="22"/>
        </w:rPr>
        <w:t>s</w:t>
      </w:r>
      <w:r w:rsidRPr="009C1E56">
        <w:rPr>
          <w:rFonts w:cs="Arial"/>
          <w:b/>
          <w:bCs/>
          <w:sz w:val="22"/>
        </w:rPr>
        <w:t xml:space="preserve">: </w:t>
      </w:r>
      <w:r>
        <w:rPr>
          <w:rFonts w:cs="Arial"/>
          <w:b/>
          <w:bCs/>
          <w:sz w:val="22"/>
        </w:rPr>
        <w:t>Monday 28</w:t>
      </w:r>
      <w:r w:rsidRPr="005E5BE9">
        <w:rPr>
          <w:rFonts w:cs="Arial"/>
          <w:b/>
          <w:bCs/>
          <w:sz w:val="22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October at 7.15pm (before Full Council)</w:t>
      </w:r>
    </w:p>
    <w:p w14:paraId="355C07CF" w14:textId="1E57B998" w:rsidR="00BF30D9" w:rsidRPr="006C163A" w:rsidRDefault="001D5139" w:rsidP="001D5139">
      <w:pPr>
        <w:jc w:val="both"/>
        <w:rPr>
          <w:sz w:val="22"/>
        </w:rPr>
      </w:pPr>
      <w:r>
        <w:rPr>
          <w:rFonts w:cs="Arial"/>
          <w:b/>
          <w:bCs/>
          <w:sz w:val="22"/>
        </w:rPr>
        <w:t xml:space="preserve">       </w:t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  <w:t xml:space="preserve"> </w:t>
      </w:r>
      <w:r>
        <w:rPr>
          <w:rFonts w:cs="Arial"/>
          <w:b/>
          <w:bCs/>
          <w:sz w:val="22"/>
        </w:rPr>
        <w:t xml:space="preserve"> T</w:t>
      </w:r>
      <w:r w:rsidRPr="009C1E56">
        <w:rPr>
          <w:rFonts w:cs="Arial"/>
          <w:b/>
          <w:bCs/>
          <w:sz w:val="22"/>
        </w:rPr>
        <w:t>hursday 1</w:t>
      </w:r>
      <w:r>
        <w:rPr>
          <w:rFonts w:cs="Arial"/>
          <w:b/>
          <w:bCs/>
          <w:sz w:val="22"/>
        </w:rPr>
        <w:t>2</w:t>
      </w:r>
      <w:r w:rsidRPr="009C1E56">
        <w:rPr>
          <w:rFonts w:cs="Arial"/>
          <w:b/>
          <w:bCs/>
          <w:sz w:val="22"/>
          <w:vertAlign w:val="superscript"/>
        </w:rPr>
        <w:t>th</w:t>
      </w:r>
      <w:r w:rsidRPr="009C1E56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 xml:space="preserve">December </w:t>
      </w:r>
      <w:r w:rsidRPr="009C1E56">
        <w:rPr>
          <w:rFonts w:cs="Arial"/>
          <w:b/>
          <w:bCs/>
          <w:sz w:val="22"/>
        </w:rPr>
        <w:t>2024 at 8pm</w:t>
      </w:r>
      <w:r>
        <w:rPr>
          <w:rFonts w:cs="Arial"/>
          <w:b/>
          <w:bCs/>
          <w:sz w:val="22"/>
        </w:rPr>
        <w:t xml:space="preserve"> (following Finance</w:t>
      </w:r>
      <w:r w:rsidR="00A27757">
        <w:rPr>
          <w:rFonts w:cs="Arial"/>
          <w:b/>
          <w:bCs/>
          <w:sz w:val="22"/>
        </w:rPr>
        <w:t>)</w:t>
      </w:r>
    </w:p>
    <w:sectPr w:rsidR="00BF30D9" w:rsidRPr="006C163A" w:rsidSect="00BD47AB">
      <w:pgSz w:w="11906" w:h="16838"/>
      <w:pgMar w:top="1440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7356"/>
    <w:multiLevelType w:val="hybridMultilevel"/>
    <w:tmpl w:val="510CBC72"/>
    <w:lvl w:ilvl="0" w:tplc="AF9C8442">
      <w:start w:val="40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AD2"/>
    <w:multiLevelType w:val="hybridMultilevel"/>
    <w:tmpl w:val="0A5EFD22"/>
    <w:lvl w:ilvl="0" w:tplc="AB7AF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0E03"/>
    <w:multiLevelType w:val="hybridMultilevel"/>
    <w:tmpl w:val="6EF05FF4"/>
    <w:lvl w:ilvl="0" w:tplc="5218F8D4">
      <w:start w:val="39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1C4C"/>
    <w:multiLevelType w:val="hybridMultilevel"/>
    <w:tmpl w:val="93C2DC66"/>
    <w:lvl w:ilvl="0" w:tplc="34561A18">
      <w:start w:val="39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2445"/>
    <w:multiLevelType w:val="hybridMultilevel"/>
    <w:tmpl w:val="6D34D69E"/>
    <w:lvl w:ilvl="0" w:tplc="0E0063B4">
      <w:start w:val="40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5923"/>
    <w:multiLevelType w:val="hybridMultilevel"/>
    <w:tmpl w:val="07C8E458"/>
    <w:lvl w:ilvl="0" w:tplc="2248ACDC">
      <w:start w:val="38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C2B26"/>
    <w:multiLevelType w:val="hybridMultilevel"/>
    <w:tmpl w:val="A21816A2"/>
    <w:lvl w:ilvl="0" w:tplc="2B8C1D20">
      <w:start w:val="41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90ED8"/>
    <w:multiLevelType w:val="hybridMultilevel"/>
    <w:tmpl w:val="665C4030"/>
    <w:lvl w:ilvl="0" w:tplc="6E844368">
      <w:start w:val="399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15BB1"/>
    <w:multiLevelType w:val="hybridMultilevel"/>
    <w:tmpl w:val="CAD6EA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803143"/>
    <w:multiLevelType w:val="hybridMultilevel"/>
    <w:tmpl w:val="A7922590"/>
    <w:lvl w:ilvl="0" w:tplc="C74E9D44">
      <w:start w:val="39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B59A1"/>
    <w:multiLevelType w:val="hybridMultilevel"/>
    <w:tmpl w:val="1430C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816AC"/>
    <w:multiLevelType w:val="hybridMultilevel"/>
    <w:tmpl w:val="6B2611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026C8"/>
    <w:multiLevelType w:val="hybridMultilevel"/>
    <w:tmpl w:val="99885FFC"/>
    <w:lvl w:ilvl="0" w:tplc="5C30F1CA">
      <w:start w:val="422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57131"/>
    <w:multiLevelType w:val="hybridMultilevel"/>
    <w:tmpl w:val="E63E79D8"/>
    <w:lvl w:ilvl="0" w:tplc="9D484218">
      <w:start w:val="38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28716">
    <w:abstractNumId w:val="1"/>
  </w:num>
  <w:num w:numId="2" w16cid:durableId="1845197992">
    <w:abstractNumId w:val="5"/>
  </w:num>
  <w:num w:numId="3" w16cid:durableId="591206212">
    <w:abstractNumId w:val="13"/>
  </w:num>
  <w:num w:numId="4" w16cid:durableId="62143278">
    <w:abstractNumId w:val="3"/>
  </w:num>
  <w:num w:numId="5" w16cid:durableId="494538888">
    <w:abstractNumId w:val="9"/>
  </w:num>
  <w:num w:numId="6" w16cid:durableId="415858340">
    <w:abstractNumId w:val="2"/>
  </w:num>
  <w:num w:numId="7" w16cid:durableId="42948938">
    <w:abstractNumId w:val="7"/>
  </w:num>
  <w:num w:numId="8" w16cid:durableId="1745838910">
    <w:abstractNumId w:val="4"/>
  </w:num>
  <w:num w:numId="9" w16cid:durableId="362560100">
    <w:abstractNumId w:val="0"/>
  </w:num>
  <w:num w:numId="10" w16cid:durableId="120543636">
    <w:abstractNumId w:val="11"/>
  </w:num>
  <w:num w:numId="11" w16cid:durableId="887570537">
    <w:abstractNumId w:val="8"/>
  </w:num>
  <w:num w:numId="12" w16cid:durableId="266810628">
    <w:abstractNumId w:val="6"/>
  </w:num>
  <w:num w:numId="13" w16cid:durableId="818765367">
    <w:abstractNumId w:val="12"/>
  </w:num>
  <w:num w:numId="14" w16cid:durableId="1541746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CA"/>
    <w:rsid w:val="00013726"/>
    <w:rsid w:val="00023ACB"/>
    <w:rsid w:val="000268E3"/>
    <w:rsid w:val="000406CB"/>
    <w:rsid w:val="00077D58"/>
    <w:rsid w:val="00081150"/>
    <w:rsid w:val="000858CB"/>
    <w:rsid w:val="000B0CE2"/>
    <w:rsid w:val="000B7D72"/>
    <w:rsid w:val="000C4440"/>
    <w:rsid w:val="000D01B7"/>
    <w:rsid w:val="000D33A0"/>
    <w:rsid w:val="000D599F"/>
    <w:rsid w:val="000D749F"/>
    <w:rsid w:val="000E59D8"/>
    <w:rsid w:val="000F523C"/>
    <w:rsid w:val="00106514"/>
    <w:rsid w:val="00113871"/>
    <w:rsid w:val="0011533A"/>
    <w:rsid w:val="0012688C"/>
    <w:rsid w:val="00130D0D"/>
    <w:rsid w:val="001602DC"/>
    <w:rsid w:val="00161500"/>
    <w:rsid w:val="00163C9A"/>
    <w:rsid w:val="00172094"/>
    <w:rsid w:val="0018046B"/>
    <w:rsid w:val="00183826"/>
    <w:rsid w:val="00186C1E"/>
    <w:rsid w:val="001918EA"/>
    <w:rsid w:val="00191E26"/>
    <w:rsid w:val="001A58A3"/>
    <w:rsid w:val="001A62D8"/>
    <w:rsid w:val="001A6D00"/>
    <w:rsid w:val="001B58B5"/>
    <w:rsid w:val="001D12D6"/>
    <w:rsid w:val="001D5139"/>
    <w:rsid w:val="001E076D"/>
    <w:rsid w:val="001E17BB"/>
    <w:rsid w:val="001E7572"/>
    <w:rsid w:val="001F7085"/>
    <w:rsid w:val="00205FA7"/>
    <w:rsid w:val="0023531B"/>
    <w:rsid w:val="00237C90"/>
    <w:rsid w:val="0025479A"/>
    <w:rsid w:val="00255E74"/>
    <w:rsid w:val="00264168"/>
    <w:rsid w:val="0026651D"/>
    <w:rsid w:val="00270636"/>
    <w:rsid w:val="00276865"/>
    <w:rsid w:val="00277654"/>
    <w:rsid w:val="0028163C"/>
    <w:rsid w:val="002B11CC"/>
    <w:rsid w:val="002B7F83"/>
    <w:rsid w:val="002C283A"/>
    <w:rsid w:val="002C38B8"/>
    <w:rsid w:val="002C77D5"/>
    <w:rsid w:val="0030691D"/>
    <w:rsid w:val="0031118F"/>
    <w:rsid w:val="0031563F"/>
    <w:rsid w:val="003210E3"/>
    <w:rsid w:val="00330260"/>
    <w:rsid w:val="003329A9"/>
    <w:rsid w:val="003338FF"/>
    <w:rsid w:val="00361BF2"/>
    <w:rsid w:val="003637BA"/>
    <w:rsid w:val="00367D20"/>
    <w:rsid w:val="00375627"/>
    <w:rsid w:val="00375729"/>
    <w:rsid w:val="00380CC4"/>
    <w:rsid w:val="00392999"/>
    <w:rsid w:val="003A208D"/>
    <w:rsid w:val="003A2F80"/>
    <w:rsid w:val="003A36AB"/>
    <w:rsid w:val="003A3791"/>
    <w:rsid w:val="003C31E8"/>
    <w:rsid w:val="003F1BD9"/>
    <w:rsid w:val="004015B3"/>
    <w:rsid w:val="0041104A"/>
    <w:rsid w:val="00411161"/>
    <w:rsid w:val="0042131A"/>
    <w:rsid w:val="00430C7B"/>
    <w:rsid w:val="00455393"/>
    <w:rsid w:val="00463882"/>
    <w:rsid w:val="00465452"/>
    <w:rsid w:val="0049750B"/>
    <w:rsid w:val="004A1D9A"/>
    <w:rsid w:val="004A440E"/>
    <w:rsid w:val="004C75F7"/>
    <w:rsid w:val="004F0B51"/>
    <w:rsid w:val="004F7FB5"/>
    <w:rsid w:val="005027D5"/>
    <w:rsid w:val="0050551B"/>
    <w:rsid w:val="00513123"/>
    <w:rsid w:val="00516343"/>
    <w:rsid w:val="00526D70"/>
    <w:rsid w:val="00532F5F"/>
    <w:rsid w:val="00542563"/>
    <w:rsid w:val="00551729"/>
    <w:rsid w:val="00556DFD"/>
    <w:rsid w:val="0056403B"/>
    <w:rsid w:val="00570A53"/>
    <w:rsid w:val="00576771"/>
    <w:rsid w:val="00581AF8"/>
    <w:rsid w:val="00582D33"/>
    <w:rsid w:val="005A696D"/>
    <w:rsid w:val="005C5994"/>
    <w:rsid w:val="005E5BE9"/>
    <w:rsid w:val="005F0610"/>
    <w:rsid w:val="00600C61"/>
    <w:rsid w:val="00614642"/>
    <w:rsid w:val="00620D84"/>
    <w:rsid w:val="00635B8F"/>
    <w:rsid w:val="0064718B"/>
    <w:rsid w:val="00654747"/>
    <w:rsid w:val="00661018"/>
    <w:rsid w:val="00681A6D"/>
    <w:rsid w:val="006850C7"/>
    <w:rsid w:val="0068563D"/>
    <w:rsid w:val="00692530"/>
    <w:rsid w:val="006A0469"/>
    <w:rsid w:val="006A12E5"/>
    <w:rsid w:val="006A2B95"/>
    <w:rsid w:val="006A3E85"/>
    <w:rsid w:val="006B1871"/>
    <w:rsid w:val="006C163A"/>
    <w:rsid w:val="006C3C0F"/>
    <w:rsid w:val="006C5654"/>
    <w:rsid w:val="006D2CB3"/>
    <w:rsid w:val="006E045E"/>
    <w:rsid w:val="006E0844"/>
    <w:rsid w:val="00710576"/>
    <w:rsid w:val="00715B3B"/>
    <w:rsid w:val="007177CA"/>
    <w:rsid w:val="0075064D"/>
    <w:rsid w:val="00773959"/>
    <w:rsid w:val="007A2768"/>
    <w:rsid w:val="007A3CCB"/>
    <w:rsid w:val="007C3025"/>
    <w:rsid w:val="007E4D66"/>
    <w:rsid w:val="007E5BD5"/>
    <w:rsid w:val="007E7501"/>
    <w:rsid w:val="007F1B98"/>
    <w:rsid w:val="007F5319"/>
    <w:rsid w:val="007F556F"/>
    <w:rsid w:val="00804F5E"/>
    <w:rsid w:val="00813A2E"/>
    <w:rsid w:val="00816C42"/>
    <w:rsid w:val="00820078"/>
    <w:rsid w:val="00831D01"/>
    <w:rsid w:val="00835783"/>
    <w:rsid w:val="008377E9"/>
    <w:rsid w:val="00846854"/>
    <w:rsid w:val="00847649"/>
    <w:rsid w:val="00853756"/>
    <w:rsid w:val="00854AAD"/>
    <w:rsid w:val="008763B3"/>
    <w:rsid w:val="00883859"/>
    <w:rsid w:val="00885DA9"/>
    <w:rsid w:val="00886B52"/>
    <w:rsid w:val="008973AE"/>
    <w:rsid w:val="008B78D1"/>
    <w:rsid w:val="008F01EC"/>
    <w:rsid w:val="008F2104"/>
    <w:rsid w:val="00912D71"/>
    <w:rsid w:val="00913865"/>
    <w:rsid w:val="00924AEB"/>
    <w:rsid w:val="0092583B"/>
    <w:rsid w:val="00927191"/>
    <w:rsid w:val="00934D8A"/>
    <w:rsid w:val="009404FC"/>
    <w:rsid w:val="00946F1E"/>
    <w:rsid w:val="00974BC7"/>
    <w:rsid w:val="009820C9"/>
    <w:rsid w:val="00982DF4"/>
    <w:rsid w:val="009B5889"/>
    <w:rsid w:val="009C1E56"/>
    <w:rsid w:val="009D514F"/>
    <w:rsid w:val="009E401B"/>
    <w:rsid w:val="009E7720"/>
    <w:rsid w:val="009E7A43"/>
    <w:rsid w:val="009F5295"/>
    <w:rsid w:val="009F6CEE"/>
    <w:rsid w:val="00A0773E"/>
    <w:rsid w:val="00A22DD9"/>
    <w:rsid w:val="00A23CE2"/>
    <w:rsid w:val="00A27757"/>
    <w:rsid w:val="00A350EA"/>
    <w:rsid w:val="00A367E7"/>
    <w:rsid w:val="00A50669"/>
    <w:rsid w:val="00A61EB5"/>
    <w:rsid w:val="00A84ABB"/>
    <w:rsid w:val="00A86808"/>
    <w:rsid w:val="00A9341D"/>
    <w:rsid w:val="00AA7833"/>
    <w:rsid w:val="00AC2DF0"/>
    <w:rsid w:val="00AC2FE1"/>
    <w:rsid w:val="00AC404B"/>
    <w:rsid w:val="00AE2AAC"/>
    <w:rsid w:val="00AF148C"/>
    <w:rsid w:val="00AF2A72"/>
    <w:rsid w:val="00AF5EDF"/>
    <w:rsid w:val="00AF78D5"/>
    <w:rsid w:val="00B068E4"/>
    <w:rsid w:val="00B20271"/>
    <w:rsid w:val="00B2258B"/>
    <w:rsid w:val="00B40CFE"/>
    <w:rsid w:val="00B4131A"/>
    <w:rsid w:val="00B532CC"/>
    <w:rsid w:val="00B7071B"/>
    <w:rsid w:val="00B957EC"/>
    <w:rsid w:val="00B975BE"/>
    <w:rsid w:val="00BC0205"/>
    <w:rsid w:val="00BC4CDB"/>
    <w:rsid w:val="00BC61C4"/>
    <w:rsid w:val="00BD47AB"/>
    <w:rsid w:val="00BE4E3B"/>
    <w:rsid w:val="00BE5120"/>
    <w:rsid w:val="00BE52C7"/>
    <w:rsid w:val="00BF30D9"/>
    <w:rsid w:val="00C029A6"/>
    <w:rsid w:val="00C13FA0"/>
    <w:rsid w:val="00C15DE2"/>
    <w:rsid w:val="00C201E9"/>
    <w:rsid w:val="00C2610F"/>
    <w:rsid w:val="00C3223C"/>
    <w:rsid w:val="00C47CDA"/>
    <w:rsid w:val="00C508C4"/>
    <w:rsid w:val="00C82B70"/>
    <w:rsid w:val="00C83A9C"/>
    <w:rsid w:val="00C871FC"/>
    <w:rsid w:val="00C87442"/>
    <w:rsid w:val="00CB798D"/>
    <w:rsid w:val="00CC21BC"/>
    <w:rsid w:val="00CD6388"/>
    <w:rsid w:val="00CF01A9"/>
    <w:rsid w:val="00CF0659"/>
    <w:rsid w:val="00D02AF2"/>
    <w:rsid w:val="00D114FD"/>
    <w:rsid w:val="00D36426"/>
    <w:rsid w:val="00D4020A"/>
    <w:rsid w:val="00D416EA"/>
    <w:rsid w:val="00D41892"/>
    <w:rsid w:val="00D53246"/>
    <w:rsid w:val="00D56EE6"/>
    <w:rsid w:val="00D70551"/>
    <w:rsid w:val="00D7312E"/>
    <w:rsid w:val="00D809C7"/>
    <w:rsid w:val="00DB7994"/>
    <w:rsid w:val="00DD132F"/>
    <w:rsid w:val="00DD2D24"/>
    <w:rsid w:val="00DD43E7"/>
    <w:rsid w:val="00DE01DD"/>
    <w:rsid w:val="00E2478A"/>
    <w:rsid w:val="00E5264B"/>
    <w:rsid w:val="00E67C8B"/>
    <w:rsid w:val="00E76A7B"/>
    <w:rsid w:val="00E824BF"/>
    <w:rsid w:val="00E852A8"/>
    <w:rsid w:val="00E95EAB"/>
    <w:rsid w:val="00E96624"/>
    <w:rsid w:val="00EA5436"/>
    <w:rsid w:val="00ED2352"/>
    <w:rsid w:val="00EE1AE3"/>
    <w:rsid w:val="00EE2534"/>
    <w:rsid w:val="00EF337D"/>
    <w:rsid w:val="00EF4645"/>
    <w:rsid w:val="00EF4D97"/>
    <w:rsid w:val="00F011FC"/>
    <w:rsid w:val="00F02ECA"/>
    <w:rsid w:val="00F07B67"/>
    <w:rsid w:val="00F10ADB"/>
    <w:rsid w:val="00F12562"/>
    <w:rsid w:val="00F1319D"/>
    <w:rsid w:val="00F20323"/>
    <w:rsid w:val="00F22BBC"/>
    <w:rsid w:val="00F25BE1"/>
    <w:rsid w:val="00F42559"/>
    <w:rsid w:val="00F57C32"/>
    <w:rsid w:val="00F678FD"/>
    <w:rsid w:val="00FA19BE"/>
    <w:rsid w:val="00FC7C68"/>
    <w:rsid w:val="00FD64C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7FB3"/>
  <w15:chartTrackingRefBased/>
  <w15:docId w15:val="{F3C1BFD4-A1CA-4721-89E7-25808A8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75281F56-9D23-4278-AB8C-8CDB555EB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E71D8-7443-40E6-A29D-C3180E1AB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ABEEC-9658-47F9-8220-045C56F17B33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Karen Allott</cp:lastModifiedBy>
  <cp:revision>31</cp:revision>
  <cp:lastPrinted>2023-01-12T15:30:00Z</cp:lastPrinted>
  <dcterms:created xsi:type="dcterms:W3CDTF">2024-10-18T15:30:00Z</dcterms:created>
  <dcterms:modified xsi:type="dcterms:W3CDTF">2024-10-18T15:55:00Z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